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54.png" ContentType="image/png"/>
  <Override PartName="/word/media/rId58.png" ContentType="image/png"/>
  <Override PartName="/word/media/rId62.png" ContentType="image/png"/>
  <Override PartName="/word/media/rId66.png" ContentType="image/png"/>
  <Override PartName="/word/media/rId70.png" ContentType="image/png"/>
  <Override PartName="/word/media/rId74.png" ContentType="image/png"/>
  <Override PartName="/word/media/rId79.png" ContentType="image/png"/>
  <Override PartName="/word/media/rId83.png" ContentType="image/png"/>
  <Override PartName="/word/media/rId87.png" ContentType="image/png"/>
  <Override PartName="/word/media/rId25.png" ContentType="image/png"/>
  <Override PartName="/word/media/rId91.png" ContentType="image/png"/>
  <Override PartName="/word/media/rId95.png" ContentType="image/png"/>
  <Override PartName="/word/media/rId99.png" ContentType="image/png"/>
  <Override PartName="/word/media/rId103.png" ContentType="image/png"/>
  <Override PartName="/word/media/rId108.png" ContentType="image/png"/>
  <Override PartName="/word/media/rId112.png" ContentType="image/png"/>
  <Override PartName="/word/media/rId116.png" ContentType="image/png"/>
  <Override PartName="/word/media/rId29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лабораторной работе №10</w:t>
      </w:r>
    </w:p>
    <w:p>
      <w:pPr>
        <w:pStyle w:val="Subtitle"/>
      </w:pPr>
      <w:r>
        <w:t xml:space="preserve">Дисциплина: Администрирование сетевых подсистем</w:t>
      </w:r>
    </w:p>
    <w:p>
      <w:pPr>
        <w:pStyle w:val="Author"/>
      </w:pPr>
      <w:r>
        <w:t xml:space="preserve">Ибрахим Мохсейн Алькамаль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"1-2"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1. Цель работы</w:t>
      </w:r>
    </w:p>
    <w:p>
      <w:pPr>
        <w:pStyle w:val="FirstParagraph"/>
      </w:pPr>
      <w:r>
        <w:t xml:space="preserve">Приобретение практических навыков по конфигурированию SMTP-сервера в части настройки аутентификации.</w:t>
      </w:r>
    </w:p>
    <w:bookmarkEnd w:id="20"/>
    <w:bookmarkStart w:id="121" w:name="выполнение-лабораторной-работы"/>
    <w:p>
      <w:pPr>
        <w:pStyle w:val="Heading1"/>
      </w:pPr>
      <w:r>
        <w:t xml:space="preserve">2. Выполнение лабораторной работы</w:t>
      </w:r>
    </w:p>
    <w:bookmarkStart w:id="53" w:name="настройка-lmtp-в-dovecote"/>
    <w:p>
      <w:pPr>
        <w:pStyle w:val="Heading2"/>
      </w:pPr>
      <w:r>
        <w:t xml:space="preserve">2.1 Настройка LMTP в Dovecote</w:t>
      </w:r>
    </w:p>
    <w:p>
      <w:pPr>
        <w:pStyle w:val="FirstParagraph"/>
      </w:pPr>
      <w:r>
        <w:t xml:space="preserve">Вход в систему выполнен под пользователем с последующим переходом в режим суперпользователя с помощью команды</w:t>
      </w:r>
      <w:r>
        <w:t xml:space="preserve"> </w:t>
      </w:r>
      <w:r>
        <w:rPr>
          <w:rStyle w:val="VerbatimChar"/>
        </w:rPr>
        <w:t xml:space="preserve">sudo -i</w:t>
      </w:r>
      <w:r>
        <w:t xml:space="preserve">, что подтверждается приглашением</w:t>
      </w:r>
      <w:r>
        <w:t xml:space="preserve"> </w:t>
      </w:r>
      <w:r>
        <w:rPr>
          <w:rStyle w:val="VerbatimChar"/>
        </w:rPr>
        <w:t xml:space="preserve">root@server</w:t>
      </w:r>
      <w:r>
        <w:t xml:space="preserve"> </w:t>
      </w:r>
      <w:r>
        <w:t xml:space="preserve">(</w:t>
      </w:r>
      <w:hyperlink w:anchor="fig-1">
        <w:r>
          <w:rPr>
            <w:rStyle w:val="Hyperlink"/>
          </w:rPr>
          <w:t xml:space="preserve">рис. 1</w:t>
        </w:r>
      </w:hyperlink>
      <w:r>
        <w:t xml:space="preserve">). Это обеспечивает права для изменения конфигурации почтовых служб.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4" w:name="fig-1"/>
          <w:p>
            <w:pPr>
              <w:pStyle w:val="Compact"/>
              <w:jc w:val="center"/>
            </w:pPr>
            <w:r>
              <w:drawing>
                <wp:inline>
                  <wp:extent cx="3733800" cy="2286361"/>
                  <wp:effectExtent b="0" l="0" r="0" t="0"/>
                  <wp:docPr descr="" title="" id="22" name="Picture"/>
                  <a:graphic>
                    <a:graphicData uri="http://schemas.openxmlformats.org/drawingml/2006/picture">
                      <pic:pic>
                        <pic:nvPicPr>
                          <pic:cNvPr descr="image/1.png" id="2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2863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1: Переход в режим суперпользователя и мониторинг журнала maillog</w:t>
            </w:r>
          </w:p>
          <w:bookmarkEnd w:id="24"/>
        </w:tc>
      </w:tr>
    </w:tbl>
    <w:p>
      <w:pPr>
        <w:pStyle w:val="BodyText"/>
      </w:pPr>
      <w:r>
        <w:t xml:space="preserve">В дополнительном терминале запущен мониторинг журнала почтовой службы командой</w:t>
      </w:r>
      <w:r>
        <w:t xml:space="preserve"> </w:t>
      </w:r>
      <w:r>
        <w:rPr>
          <w:rStyle w:val="VerbatimChar"/>
        </w:rPr>
        <w:t xml:space="preserve">tail -f /var/log/maillog</w:t>
      </w:r>
      <w:r>
        <w:t xml:space="preserve">, что позволяет в реальном времени отслеживать события Postfix и Dovecot, включая запуск демонов и обработку соединений (</w:t>
      </w:r>
      <w:hyperlink w:anchor="fig-1">
        <w:r>
          <w:rPr>
            <w:rStyle w:val="Hyperlink"/>
          </w:rPr>
          <w:t xml:space="preserve">рис. 1</w:t>
        </w:r>
      </w:hyperlink>
      <w:r>
        <w:t xml:space="preserve">).</w:t>
      </w:r>
    </w:p>
    <w:p>
      <w:pPr>
        <w:pStyle w:val="BodyText"/>
      </w:pPr>
      <w:r>
        <w:t xml:space="preserve">В конфигурационном файле</w:t>
      </w:r>
      <w:r>
        <w:t xml:space="preserve"> </w:t>
      </w:r>
      <w:r>
        <w:rPr>
          <w:rStyle w:val="VerbatimChar"/>
        </w:rPr>
        <w:t xml:space="preserve">/etc/dovecot/dovecot.conf</w:t>
      </w:r>
      <w:r>
        <w:t xml:space="preserve"> </w:t>
      </w:r>
      <w:r>
        <w:t xml:space="preserve">в список обслуживаемых протоколов добавлен протокол LMTP посредством строки</w:t>
      </w:r>
      <w:r>
        <w:t xml:space="preserve"> </w:t>
      </w:r>
      <w:r>
        <w:rPr>
          <w:rStyle w:val="VerbatimChar"/>
        </w:rPr>
        <w:t xml:space="preserve">protocols = imap pop3 lmtp</w:t>
      </w:r>
      <w:r>
        <w:t xml:space="preserve">, что расширяет функциональность Dovecot для работы с LMTP (</w:t>
      </w:r>
      <w:hyperlink w:anchor="fig-2">
        <w:r>
          <w:rPr>
            <w:rStyle w:val="Hyperlink"/>
          </w:rPr>
          <w:t xml:space="preserve">рис. 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8" w:name="fig-2"/>
          <w:p>
            <w:pPr>
              <w:pStyle w:val="Compact"/>
              <w:jc w:val="center"/>
            </w:pPr>
            <w:r>
              <w:drawing>
                <wp:inline>
                  <wp:extent cx="3733800" cy="531924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image/2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5319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2: Добавление протокола lmtp в конфигурации Dovecot</w:t>
            </w:r>
          </w:p>
          <w:bookmarkEnd w:id="28"/>
        </w:tc>
      </w:tr>
    </w:tbl>
    <w:p>
      <w:pPr>
        <w:pStyle w:val="BodyText"/>
      </w:pPr>
      <w:r>
        <w:t xml:space="preserve">В файле</w:t>
      </w:r>
      <w:r>
        <w:t xml:space="preserve"> </w:t>
      </w:r>
      <w:r>
        <w:rPr>
          <w:rStyle w:val="VerbatimChar"/>
        </w:rPr>
        <w:t xml:space="preserve">/etc/dovecot/conf.d/10-master.conf</w:t>
      </w:r>
      <w:r>
        <w:t xml:space="preserve"> </w:t>
      </w:r>
      <w:r>
        <w:t xml:space="preserve">выполнена настройка сервиса</w:t>
      </w:r>
      <w:r>
        <w:t xml:space="preserve"> </w:t>
      </w:r>
      <w:r>
        <w:rPr>
          <w:rStyle w:val="VerbatimChar"/>
        </w:rPr>
        <w:t xml:space="preserve">lmtp</w:t>
      </w:r>
      <w:r>
        <w:t xml:space="preserve">, где определён unix-сокет</w:t>
      </w:r>
      <w:r>
        <w:t xml:space="preserve"> </w:t>
      </w:r>
      <w:r>
        <w:rPr>
          <w:rStyle w:val="VerbatimChar"/>
        </w:rPr>
        <w:t xml:space="preserve">/var/spool/postfix/private/dovecot-lmtp</w:t>
      </w:r>
      <w:r>
        <w:t xml:space="preserve"> </w:t>
      </w:r>
      <w:r>
        <w:t xml:space="preserve">с параметрами доступа</w:t>
      </w:r>
      <w:r>
        <w:t xml:space="preserve"> </w:t>
      </w:r>
      <w:r>
        <w:rPr>
          <w:rStyle w:val="VerbatimChar"/>
        </w:rPr>
        <w:t xml:space="preserve">user = postfix</w:t>
      </w:r>
      <w:r>
        <w:t xml:space="preserve">,</w:t>
      </w:r>
      <w:r>
        <w:t xml:space="preserve"> </w:t>
      </w:r>
      <w:r>
        <w:rPr>
          <w:rStyle w:val="VerbatimChar"/>
        </w:rPr>
        <w:t xml:space="preserve">group = postfix</w:t>
      </w:r>
      <w:r>
        <w:t xml:space="preserve">,</w:t>
      </w:r>
      <w:r>
        <w:t xml:space="preserve"> </w:t>
      </w:r>
      <w:r>
        <w:rPr>
          <w:rStyle w:val="VerbatimChar"/>
        </w:rPr>
        <w:t xml:space="preserve">mode = 0600</w:t>
      </w:r>
      <w:r>
        <w:t xml:space="preserve">, обеспечивающими взаимодействие Dovecot с Postfix через локальный сокет (</w:t>
      </w:r>
      <w:hyperlink w:anchor="fig-3">
        <w:r>
          <w:rPr>
            <w:rStyle w:val="Hyperlink"/>
          </w:rPr>
          <w:t xml:space="preserve">рис. 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2" w:name="fig-3"/>
          <w:p>
            <w:pPr>
              <w:pStyle w:val="Compact"/>
              <w:jc w:val="center"/>
            </w:pPr>
            <w:r>
              <w:drawing>
                <wp:inline>
                  <wp:extent cx="3733800" cy="870599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image/3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8705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3: Настройка сервиса lmtp и unix-сокета для взаимодействия с Postfix</w:t>
            </w:r>
          </w:p>
          <w:bookmarkEnd w:id="32"/>
        </w:tc>
      </w:tr>
    </w:tbl>
    <w:p>
      <w:pPr>
        <w:pStyle w:val="BodyText"/>
      </w:pPr>
      <w:r>
        <w:t xml:space="preserve">В конфигурации Postfix параметр</w:t>
      </w:r>
      <w:r>
        <w:t xml:space="preserve"> </w:t>
      </w:r>
      <w:r>
        <w:rPr>
          <w:rStyle w:val="VerbatimChar"/>
        </w:rPr>
        <w:t xml:space="preserve">mailbox_transport</w:t>
      </w:r>
      <w:r>
        <w:t xml:space="preserve"> </w:t>
      </w:r>
      <w:r>
        <w:t xml:space="preserve">переопределён командой</w:t>
      </w:r>
      <w:r>
        <w:t xml:space="preserve"> </w:t>
      </w:r>
      <w:r>
        <w:rPr>
          <w:rStyle w:val="VerbatimChar"/>
        </w:rPr>
        <w:t xml:space="preserve">postconf -e 'mailbox_transport = lmtp:unix:private/dovecot-lmtp'</w:t>
      </w:r>
      <w:r>
        <w:t xml:space="preserve">, что направляет доставку почты через unix-сокет Dovecot вместо прямой локальной доставки (</w:t>
      </w:r>
      <w:hyperlink w:anchor="fig-4">
        <w:r>
          <w:rPr>
            <w:rStyle w:val="Hyperlink"/>
          </w:rPr>
          <w:t xml:space="preserve">рис. 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6" w:name="fig-4"/>
          <w:p>
            <w:pPr>
              <w:pStyle w:val="Compact"/>
              <w:jc w:val="center"/>
            </w:pPr>
            <w:r>
              <w:drawing>
                <wp:inline>
                  <wp:extent cx="3733800" cy="268781"/>
                  <wp:effectExtent b="0" l="0" r="0" t="0"/>
                  <wp:docPr descr="" title="" id="34" name="Picture"/>
                  <a:graphic>
                    <a:graphicData uri="http://schemas.openxmlformats.org/drawingml/2006/picture">
                      <pic:pic>
                        <pic:nvPicPr>
                          <pic:cNvPr descr="image/4.png" id="3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687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4: Переопределение mailbox_transport в Postfix</w:t>
            </w:r>
          </w:p>
          <w:bookmarkEnd w:id="36"/>
        </w:tc>
      </w:tr>
    </w:tbl>
    <w:p>
      <w:pPr>
        <w:pStyle w:val="BodyText"/>
      </w:pPr>
      <w:r>
        <w:t xml:space="preserve">В файле</w:t>
      </w:r>
      <w:r>
        <w:t xml:space="preserve"> </w:t>
      </w:r>
      <w:r>
        <w:rPr>
          <w:rStyle w:val="VerbatimChar"/>
        </w:rPr>
        <w:t xml:space="preserve">/etc/dovecot/conf.d/10-auth.conf</w:t>
      </w:r>
      <w:r>
        <w:t xml:space="preserve"> </w:t>
      </w:r>
      <w:r>
        <w:t xml:space="preserve">установлен формат имени пользователя</w:t>
      </w:r>
      <w:r>
        <w:t xml:space="preserve"> </w:t>
      </w:r>
      <w:r>
        <w:rPr>
          <w:rStyle w:val="VerbatimChar"/>
        </w:rPr>
        <w:t xml:space="preserve">auth_username_format = %Ln</w:t>
      </w:r>
      <w:r>
        <w:t xml:space="preserve">, что обеспечивает аутентификацию по логину без доменной части (</w:t>
      </w:r>
      <w:hyperlink w:anchor="fig-5">
        <w:r>
          <w:rPr>
            <w:rStyle w:val="Hyperlink"/>
          </w:rPr>
          <w:t xml:space="preserve">рис. 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0" w:name="fig-5"/>
          <w:p>
            <w:pPr>
              <w:pStyle w:val="Compact"/>
              <w:jc w:val="center"/>
            </w:pPr>
            <w:r>
              <w:drawing>
                <wp:inline>
                  <wp:extent cx="3733800" cy="562413"/>
                  <wp:effectExtent b="0" l="0" r="0" t="0"/>
                  <wp:docPr descr="" title="" id="38" name="Picture"/>
                  <a:graphic>
                    <a:graphicData uri="http://schemas.openxmlformats.org/drawingml/2006/picture">
                      <pic:pic>
                        <pic:nvPicPr>
                          <pic:cNvPr descr="image/5.png" id="3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5624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5: Настройка формата имени пользователя в Dovecot</w:t>
            </w:r>
          </w:p>
          <w:bookmarkEnd w:id="40"/>
        </w:tc>
      </w:tr>
    </w:tbl>
    <w:p>
      <w:pPr>
        <w:pStyle w:val="BodyText"/>
      </w:pPr>
      <w:r>
        <w:t xml:space="preserve">После внесения изменений выполнен перезапуск служб</w:t>
      </w:r>
      <w:r>
        <w:t xml:space="preserve"> </w:t>
      </w:r>
      <w:r>
        <w:rPr>
          <w:rStyle w:val="VerbatimChar"/>
        </w:rPr>
        <w:t xml:space="preserve">postfix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dovecot</w:t>
      </w:r>
      <w:r>
        <w:t xml:space="preserve"> </w:t>
      </w:r>
      <w:r>
        <w:t xml:space="preserve">командами</w:t>
      </w:r>
      <w:r>
        <w:t xml:space="preserve"> </w:t>
      </w:r>
      <w:r>
        <w:rPr>
          <w:rStyle w:val="VerbatimChar"/>
        </w:rPr>
        <w:t xml:space="preserve">systemctl restart postfix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systemctl restart dovecot</w:t>
      </w:r>
      <w:r>
        <w:t xml:space="preserve">, что активирует обновлённые параметры конфигурации (</w:t>
      </w:r>
      <w:hyperlink w:anchor="fig-6">
        <w:r>
          <w:rPr>
            <w:rStyle w:val="Hyperlink"/>
          </w:rPr>
          <w:t xml:space="preserve">рис. 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4" w:name="fig-6"/>
          <w:p>
            <w:pPr>
              <w:pStyle w:val="Compact"/>
              <w:jc w:val="center"/>
            </w:pPr>
            <w:r>
              <w:drawing>
                <wp:inline>
                  <wp:extent cx="3733800" cy="342845"/>
                  <wp:effectExtent b="0" l="0" r="0" t="0"/>
                  <wp:docPr descr="" title="" id="42" name="Picture"/>
                  <a:graphic>
                    <a:graphicData uri="http://schemas.openxmlformats.org/drawingml/2006/picture">
                      <pic:pic>
                        <pic:nvPicPr>
                          <pic:cNvPr descr="image/6.png" id="4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428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6: Перезапуск служб Postfix и Dovecot</w:t>
            </w:r>
          </w:p>
          <w:bookmarkEnd w:id="44"/>
        </w:tc>
      </w:tr>
    </w:tbl>
    <w:p>
      <w:pPr>
        <w:pStyle w:val="BodyText"/>
      </w:pPr>
      <w:r>
        <w:t xml:space="preserve">С клиента отправлено тестовое письмо командой</w:t>
      </w:r>
      <w:r>
        <w:t xml:space="preserve"> </w:t>
      </w:r>
      <w:r>
        <w:rPr>
          <w:rStyle w:val="VerbatimChar"/>
        </w:rPr>
        <w:t xml:space="preserve">echo .| mail -s "LMTP test" alkamal@alkamal.net</w:t>
      </w:r>
      <w:r>
        <w:t xml:space="preserve">, что инициирует передачу сообщения через SMTP на сервер (</w:t>
      </w:r>
      <w:hyperlink w:anchor="fig-8">
        <w:r>
          <w:rPr>
            <w:rStyle w:val="Hyperlink"/>
          </w:rPr>
          <w:t xml:space="preserve">рис. 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8" w:name="fig-8"/>
          <w:p>
            <w:pPr>
              <w:pStyle w:val="Compact"/>
              <w:jc w:val="center"/>
            </w:pPr>
            <w:r>
              <w:drawing>
                <wp:inline>
                  <wp:extent cx="3733800" cy="886683"/>
                  <wp:effectExtent b="0" l="0" r="0" t="0"/>
                  <wp:docPr descr="" title="" id="46" name="Picture"/>
                  <a:graphic>
                    <a:graphicData uri="http://schemas.openxmlformats.org/drawingml/2006/picture">
                      <pic:pic>
                        <pic:nvPicPr>
                          <pic:cNvPr descr="image/8.png" id="4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88668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7: Отправка тестового письма с клиента</w:t>
            </w:r>
          </w:p>
          <w:bookmarkEnd w:id="48"/>
        </w:tc>
      </w:tr>
    </w:tbl>
    <w:p>
      <w:pPr>
        <w:pStyle w:val="BodyText"/>
      </w:pPr>
      <w:r>
        <w:t xml:space="preserve">На сервере выполнена проверка почтового ящика пользователя с использованием переменной</w:t>
      </w:r>
      <w:r>
        <w:t xml:space="preserve"> </w:t>
      </w:r>
      <w:r>
        <w:rPr>
          <w:rStyle w:val="VerbatimChar"/>
        </w:rPr>
        <w:t xml:space="preserve">MAIL=~/Maildir/</w:t>
      </w:r>
      <w:r>
        <w:t xml:space="preserve"> </w:t>
      </w:r>
      <w:r>
        <w:t xml:space="preserve">и команды</w:t>
      </w:r>
      <w:r>
        <w:t xml:space="preserve"> </w:t>
      </w:r>
      <w:r>
        <w:rPr>
          <w:rStyle w:val="VerbatimChar"/>
        </w:rPr>
        <w:t xml:space="preserve">mail</w:t>
      </w:r>
      <w:r>
        <w:t xml:space="preserve">. В списке сообщений отображается письмо с темой «LMTP test», что подтверждает корректную доставку через LMTP в каталог Maildir (</w:t>
      </w:r>
      <w:hyperlink w:anchor="fig-9">
        <w:r>
          <w:rPr>
            <w:rStyle w:val="Hyperlink"/>
          </w:rPr>
          <w:t xml:space="preserve">рис. 8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2" w:name="fig-9"/>
          <w:p>
            <w:pPr>
              <w:pStyle w:val="Compact"/>
              <w:jc w:val="center"/>
            </w:pPr>
            <w:r>
              <w:drawing>
                <wp:inline>
                  <wp:extent cx="3733800" cy="804812"/>
                  <wp:effectExtent b="0" l="0" r="0" t="0"/>
                  <wp:docPr descr="" title="" id="50" name="Picture"/>
                  <a:graphic>
                    <a:graphicData uri="http://schemas.openxmlformats.org/drawingml/2006/picture">
                      <pic:pic>
                        <pic:nvPicPr>
                          <pic:cNvPr descr="image/9.png" id="5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8048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8: Просмотр содержимого Maildir и подтверждение доставки письма</w:t>
            </w:r>
          </w:p>
          <w:bookmarkEnd w:id="52"/>
        </w:tc>
      </w:tr>
    </w:tbl>
    <w:bookmarkEnd w:id="53"/>
    <w:bookmarkStart w:id="78" w:name="настройка-smtp-аутентификации"/>
    <w:p>
      <w:pPr>
        <w:pStyle w:val="Heading2"/>
      </w:pPr>
      <w:r>
        <w:t xml:space="preserve">2.2 Настройка SMTP-аутентификации</w:t>
      </w:r>
    </w:p>
    <w:p>
      <w:pPr>
        <w:pStyle w:val="FirstParagraph"/>
      </w:pPr>
      <w:r>
        <w:t xml:space="preserve">В файле</w:t>
      </w:r>
      <w:r>
        <w:t xml:space="preserve"> </w:t>
      </w:r>
      <w:r>
        <w:rPr>
          <w:rStyle w:val="VerbatimChar"/>
        </w:rPr>
        <w:t xml:space="preserve">/etc/dovecot/conf.d/10-master.conf</w:t>
      </w:r>
      <w:r>
        <w:t xml:space="preserve"> </w:t>
      </w:r>
      <w:r>
        <w:t xml:space="preserve">определена служба аутентификации</w:t>
      </w:r>
      <w:r>
        <w:t xml:space="preserve"> </w:t>
      </w:r>
      <w:r>
        <w:rPr>
          <w:rStyle w:val="VerbatimChar"/>
        </w:rPr>
        <w:t xml:space="preserve">service auth</w:t>
      </w:r>
      <w:r>
        <w:t xml:space="preserve">, в которой задан unix-сокет</w:t>
      </w:r>
      <w:r>
        <w:t xml:space="preserve"> </w:t>
      </w:r>
      <w:r>
        <w:rPr>
          <w:rStyle w:val="VerbatimChar"/>
        </w:rPr>
        <w:t xml:space="preserve">/var/spool/postfix/private/auth</w:t>
      </w:r>
      <w:r>
        <w:t xml:space="preserve"> </w:t>
      </w:r>
      <w:r>
        <w:t xml:space="preserve">с параметрами</w:t>
      </w:r>
      <w:r>
        <w:t xml:space="preserve"> </w:t>
      </w:r>
      <w:r>
        <w:rPr>
          <w:rStyle w:val="VerbatimChar"/>
        </w:rPr>
        <w:t xml:space="preserve">user = postfix</w:t>
      </w:r>
      <w:r>
        <w:t xml:space="preserve">,</w:t>
      </w:r>
      <w:r>
        <w:t xml:space="preserve"> </w:t>
      </w:r>
      <w:r>
        <w:rPr>
          <w:rStyle w:val="VerbatimChar"/>
        </w:rPr>
        <w:t xml:space="preserve">group = postfix</w:t>
      </w:r>
      <w:r>
        <w:t xml:space="preserve">,</w:t>
      </w:r>
      <w:r>
        <w:t xml:space="preserve"> </w:t>
      </w:r>
      <w:r>
        <w:rPr>
          <w:rStyle w:val="VerbatimChar"/>
        </w:rPr>
        <w:t xml:space="preserve">mode = 0660</w:t>
      </w:r>
      <w:r>
        <w:t xml:space="preserve">. Это обеспечивает доступ Postfix к механизму SASL-аутентификации Dovecot через локальный сокет. Дополнительно определён</w:t>
      </w:r>
      <w:r>
        <w:t xml:space="preserve"> </w:t>
      </w:r>
      <w:r>
        <w:rPr>
          <w:rStyle w:val="VerbatimChar"/>
        </w:rPr>
        <w:t xml:space="preserve">unix_listener auth-userdb</w:t>
      </w:r>
      <w:r>
        <w:t xml:space="preserve"> </w:t>
      </w:r>
      <w:r>
        <w:t xml:space="preserve">с правами</w:t>
      </w:r>
      <w:r>
        <w:t xml:space="preserve"> </w:t>
      </w:r>
      <w:r>
        <w:rPr>
          <w:rStyle w:val="VerbatimChar"/>
        </w:rPr>
        <w:t xml:space="preserve">mode = 0600</w:t>
      </w:r>
      <w:r>
        <w:t xml:space="preserve"> </w:t>
      </w:r>
      <w:r>
        <w:t xml:space="preserve">и пользователем</w:t>
      </w:r>
      <w:r>
        <w:t xml:space="preserve"> </w:t>
      </w:r>
      <w:r>
        <w:rPr>
          <w:rStyle w:val="VerbatimChar"/>
        </w:rPr>
        <w:t xml:space="preserve">dovecot</w:t>
      </w:r>
      <w:r>
        <w:t xml:space="preserve">, что ограничивает доступ к базе пользователей процессом Dovecot (</w:t>
      </w:r>
      <w:hyperlink w:anchor="fig-10">
        <w:r>
          <w:rPr>
            <w:rStyle w:val="Hyperlink"/>
          </w:rPr>
          <w:t xml:space="preserve">рис. 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10"/>
          <w:p>
            <w:pPr>
              <w:pStyle w:val="Compact"/>
              <w:jc w:val="center"/>
            </w:pPr>
            <w:r>
              <w:drawing>
                <wp:inline>
                  <wp:extent cx="3733800" cy="2205044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image/10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2050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9: Определение службы аутентификации service auth в Dovecot</w:t>
            </w:r>
          </w:p>
          <w:bookmarkEnd w:id="57"/>
        </w:tc>
      </w:tr>
    </w:tbl>
    <w:p>
      <w:pPr>
        <w:pStyle w:val="BodyText"/>
      </w:pPr>
      <w:r>
        <w:t xml:space="preserve">В Postfix задан тип SASL-аутентификации</w:t>
      </w:r>
      <w:r>
        <w:t xml:space="preserve"> </w:t>
      </w:r>
      <w:r>
        <w:rPr>
          <w:rStyle w:val="VerbatimChar"/>
        </w:rPr>
        <w:t xml:space="preserve">dovecot</w:t>
      </w:r>
      <w:r>
        <w:t xml:space="preserve"> </w:t>
      </w:r>
      <w:r>
        <w:t xml:space="preserve">и путь к unix-сокету</w:t>
      </w:r>
      <w:r>
        <w:t xml:space="preserve"> </w:t>
      </w:r>
      <w:r>
        <w:rPr>
          <w:rStyle w:val="VerbatimChar"/>
        </w:rPr>
        <w:t xml:space="preserve">private/auth</w:t>
      </w:r>
      <w:r>
        <w:t xml:space="preserve"> </w:t>
      </w:r>
      <w:r>
        <w:t xml:space="preserve">с помощью параметров</w:t>
      </w:r>
      <w:r>
        <w:t xml:space="preserve"> </w:t>
      </w:r>
      <w:r>
        <w:rPr>
          <w:rStyle w:val="VerbatimChar"/>
        </w:rPr>
        <w:t xml:space="preserve">smtpd_sasl_type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smtpd_sasl_path</w:t>
      </w:r>
      <w:r>
        <w:t xml:space="preserve">. Это настраивает smtpd на использование Dovecot как backend-аутентификатора (</w:t>
      </w:r>
      <w:hyperlink w:anchor="fig-11">
        <w:r>
          <w:rPr>
            <w:rStyle w:val="Hyperlink"/>
          </w:rPr>
          <w:t xml:space="preserve">рис. 10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1" w:name="fig-11"/>
          <w:p>
            <w:pPr>
              <w:pStyle w:val="Compact"/>
              <w:jc w:val="center"/>
            </w:pPr>
            <w:r>
              <w:drawing>
                <wp:inline>
                  <wp:extent cx="3733800" cy="559920"/>
                  <wp:effectExtent b="0" l="0" r="0" t="0"/>
                  <wp:docPr descr="" title="" id="59" name="Picture"/>
                  <a:graphic>
                    <a:graphicData uri="http://schemas.openxmlformats.org/drawingml/2006/picture">
                      <pic:pic>
                        <pic:nvPicPr>
                          <pic:cNvPr descr="image/11.png" id="6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5599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10: Настройка smtpd_sasl_type и smtpd_sasl_path в Postfix</w:t>
            </w:r>
          </w:p>
          <w:bookmarkEnd w:id="61"/>
        </w:tc>
      </w:tr>
    </w:tbl>
    <w:p>
      <w:pPr>
        <w:pStyle w:val="BodyText"/>
      </w:pPr>
      <w:r>
        <w:t xml:space="preserve">Параметр</w:t>
      </w:r>
      <w:r>
        <w:t xml:space="preserve"> </w:t>
      </w:r>
      <w:r>
        <w:rPr>
          <w:rStyle w:val="VerbatimChar"/>
        </w:rPr>
        <w:t xml:space="preserve">smtpd_recipient_restrictions</w:t>
      </w:r>
      <w:r>
        <w:t xml:space="preserve"> </w:t>
      </w:r>
      <w:r>
        <w:t xml:space="preserve">настроен с последовательностью:</w:t>
      </w:r>
      <w:r>
        <w:t xml:space="preserve"> </w:t>
      </w:r>
      <w:r>
        <w:rPr>
          <w:rStyle w:val="VerbatimChar"/>
        </w:rPr>
        <w:t xml:space="preserve">reject_unknown_recipient_domain</w:t>
      </w:r>
      <w:r>
        <w:t xml:space="preserve"> </w:t>
      </w:r>
      <w:r>
        <w:t xml:space="preserve">— отклонение писем для неизвестных доменов;</w:t>
      </w:r>
      <w:r>
        <w:t xml:space="preserve"> </w:t>
      </w:r>
      <w:r>
        <w:rPr>
          <w:rStyle w:val="VerbatimChar"/>
        </w:rPr>
        <w:t xml:space="preserve">permit_mynetworks</w:t>
      </w:r>
      <w:r>
        <w:t xml:space="preserve"> </w:t>
      </w:r>
      <w:r>
        <w:t xml:space="preserve">— разрешение для доверенной сети;</w:t>
      </w:r>
      <w:r>
        <w:t xml:space="preserve"> </w:t>
      </w:r>
      <w:r>
        <w:rPr>
          <w:rStyle w:val="VerbatimChar"/>
        </w:rPr>
        <w:t xml:space="preserve">reject_non_fqdn_recipient</w:t>
      </w:r>
      <w:r>
        <w:t xml:space="preserve"> </w:t>
      </w:r>
      <w:r>
        <w:t xml:space="preserve">— запрет некорректных адресов;</w:t>
      </w:r>
      <w:r>
        <w:t xml:space="preserve"> </w:t>
      </w:r>
      <w:r>
        <w:rPr>
          <w:rStyle w:val="VerbatimChar"/>
        </w:rPr>
        <w:t xml:space="preserve">reject_unauth_destination</w:t>
      </w:r>
      <w:r>
        <w:t xml:space="preserve"> </w:t>
      </w:r>
      <w:r>
        <w:t xml:space="preserve">— запрет релея для неразрешённых направлений;</w:t>
      </w:r>
      <w:r>
        <w:t xml:space="preserve"> </w:t>
      </w:r>
      <w:r>
        <w:rPr>
          <w:rStyle w:val="VerbatimChar"/>
        </w:rPr>
        <w:t xml:space="preserve">reject_unverified_recipient</w:t>
      </w:r>
      <w:r>
        <w:t xml:space="preserve"> </w:t>
      </w:r>
      <w:r>
        <w:t xml:space="preserve">— проверка существования получателя;</w:t>
      </w:r>
      <w:r>
        <w:t xml:space="preserve"> </w:t>
      </w:r>
      <w:r>
        <w:rPr>
          <w:rStyle w:val="VerbatimChar"/>
        </w:rPr>
        <w:t xml:space="preserve">permit</w:t>
      </w:r>
      <w:r>
        <w:t xml:space="preserve"> </w:t>
      </w:r>
      <w:r>
        <w:t xml:space="preserve">— окончательное разрешение при выполнении условий.</w:t>
      </w:r>
      <w:r>
        <w:t xml:space="preserve"> </w:t>
      </w:r>
      <w:r>
        <w:t xml:space="preserve">Это предотвращает использование сервера как SMTP relay (</w:t>
      </w:r>
      <w:hyperlink w:anchor="fig-11">
        <w:r>
          <w:rPr>
            <w:rStyle w:val="Hyperlink"/>
          </w:rPr>
          <w:t xml:space="preserve">рис. 10</w:t>
        </w:r>
      </w:hyperlink>
      <w:r>
        <w:t xml:space="preserve">).</w:t>
      </w:r>
    </w:p>
    <w:p>
      <w:pPr>
        <w:pStyle w:val="BodyText"/>
      </w:pPr>
      <w:r>
        <w:t xml:space="preserve">В параметре</w:t>
      </w:r>
      <w:r>
        <w:t xml:space="preserve"> </w:t>
      </w:r>
      <w:r>
        <w:rPr>
          <w:rStyle w:val="VerbatimChar"/>
        </w:rPr>
        <w:t xml:space="preserve">mynetworks</w:t>
      </w:r>
      <w:r>
        <w:t xml:space="preserve"> </w:t>
      </w:r>
      <w:r>
        <w:t xml:space="preserve">установлено значение</w:t>
      </w:r>
      <w:r>
        <w:t xml:space="preserve"> </w:t>
      </w:r>
      <w:r>
        <w:rPr>
          <w:rStyle w:val="VerbatimChar"/>
        </w:rPr>
        <w:t xml:space="preserve">127.0.0.0/8</w:t>
      </w:r>
      <w:r>
        <w:t xml:space="preserve">, что ограничивает приём почты только локальными соединениями (</w:t>
      </w:r>
      <w:hyperlink w:anchor="fig-11">
        <w:r>
          <w:rPr>
            <w:rStyle w:val="Hyperlink"/>
          </w:rPr>
          <w:t xml:space="preserve">рис. 10</w:t>
        </w:r>
      </w:hyperlink>
      <w:r>
        <w:t xml:space="preserve">).</w:t>
      </w:r>
    </w:p>
    <w:p>
      <w:pPr>
        <w:pStyle w:val="BodyText"/>
      </w:pPr>
      <w:r>
        <w:t xml:space="preserve">В файле</w:t>
      </w:r>
      <w:r>
        <w:t xml:space="preserve"> </w:t>
      </w:r>
      <w:r>
        <w:rPr>
          <w:rStyle w:val="VerbatimChar"/>
        </w:rPr>
        <w:t xml:space="preserve">/etc/postfix/master.cf</w:t>
      </w:r>
      <w:r>
        <w:t xml:space="preserve"> </w:t>
      </w:r>
      <w:r>
        <w:t xml:space="preserve">для сервиса</w:t>
      </w:r>
      <w:r>
        <w:t xml:space="preserve"> </w:t>
      </w:r>
      <w:r>
        <w:rPr>
          <w:rStyle w:val="VerbatimChar"/>
        </w:rPr>
        <w:t xml:space="preserve">smtp</w:t>
      </w:r>
      <w:r>
        <w:t xml:space="preserve"> </w:t>
      </w:r>
      <w:r>
        <w:t xml:space="preserve">добавлены параметры</w:t>
      </w:r>
      <w:r>
        <w:t xml:space="preserve"> </w:t>
      </w:r>
      <w:r>
        <w:rPr>
          <w:rStyle w:val="VerbatimChar"/>
        </w:rPr>
        <w:t xml:space="preserve">-o smtpd_sasl_auth_enable=yes</w:t>
      </w:r>
      <w:r>
        <w:t xml:space="preserve"> </w:t>
      </w:r>
      <w:r>
        <w:t xml:space="preserve">и модифицированы ограничения получателей, что временно включает аутентификацию на порту 25 для тестирования (</w:t>
      </w:r>
      <w:hyperlink w:anchor="fig-12">
        <w:r>
          <w:rPr>
            <w:rStyle w:val="Hyperlink"/>
          </w:rPr>
          <w:t xml:space="preserve">рис. 11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5" w:name="fig-12"/>
          <w:p>
            <w:pPr>
              <w:pStyle w:val="Compact"/>
              <w:jc w:val="center"/>
            </w:pPr>
            <w:r>
              <w:drawing>
                <wp:inline>
                  <wp:extent cx="3733800" cy="1175345"/>
                  <wp:effectExtent b="0" l="0" r="0" t="0"/>
                  <wp:docPr descr="" title="" id="63" name="Picture"/>
                  <a:graphic>
                    <a:graphicData uri="http://schemas.openxmlformats.org/drawingml/2006/picture">
                      <pic:pic>
                        <pic:nvPicPr>
                          <pic:cNvPr descr="image/12.png" id="6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1753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11: Модификация сервиса smtp в master.cf для включения SASL</w:t>
            </w:r>
          </w:p>
          <w:bookmarkEnd w:id="65"/>
        </w:tc>
      </w:tr>
    </w:tbl>
    <w:p>
      <w:pPr>
        <w:pStyle w:val="BodyText"/>
      </w:pPr>
      <w:r>
        <w:t xml:space="preserve">После внесения изменений выполнен перезапуск служб</w:t>
      </w:r>
      <w:r>
        <w:t xml:space="preserve"> </w:t>
      </w:r>
      <w:r>
        <w:rPr>
          <w:rStyle w:val="VerbatimChar"/>
        </w:rPr>
        <w:t xml:space="preserve">postfix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dovecot</w:t>
      </w:r>
      <w:r>
        <w:t xml:space="preserve">, что активирует новую конфигурацию аутентификации (</w:t>
      </w:r>
      <w:hyperlink w:anchor="fig-13">
        <w:r>
          <w:rPr>
            <w:rStyle w:val="Hyperlink"/>
          </w:rPr>
          <w:t xml:space="preserve">рис. 12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9" w:name="fig-13"/>
          <w:p>
            <w:pPr>
              <w:pStyle w:val="Compact"/>
              <w:jc w:val="center"/>
            </w:pPr>
            <w:r>
              <w:drawing>
                <wp:inline>
                  <wp:extent cx="3733800" cy="542155"/>
                  <wp:effectExtent b="0" l="0" r="0" t="0"/>
                  <wp:docPr descr="" title="" id="67" name="Picture"/>
                  <a:graphic>
                    <a:graphicData uri="http://schemas.openxmlformats.org/drawingml/2006/picture">
                      <pic:pic>
                        <pic:nvPicPr>
                          <pic:cNvPr descr="image/13.png" id="6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5421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12: Перезапуск служб Postfix и Dovecot</w:t>
            </w:r>
          </w:p>
          <w:bookmarkEnd w:id="69"/>
        </w:tc>
      </w:tr>
    </w:tbl>
    <w:p>
      <w:pPr>
        <w:pStyle w:val="BodyText"/>
      </w:pPr>
      <w:r>
        <w:t xml:space="preserve">На клиенте установлен пакет</w:t>
      </w:r>
      <w:r>
        <w:t xml:space="preserve"> </w:t>
      </w:r>
      <w:r>
        <w:rPr>
          <w:rStyle w:val="VerbatimChar"/>
        </w:rPr>
        <w:t xml:space="preserve">telnet</w:t>
      </w:r>
      <w:r>
        <w:t xml:space="preserve"> </w:t>
      </w:r>
      <w:r>
        <w:t xml:space="preserve">с использованием</w:t>
      </w:r>
      <w:r>
        <w:t xml:space="preserve"> </w:t>
      </w:r>
      <w:r>
        <w:rPr>
          <w:rStyle w:val="VerbatimChar"/>
        </w:rPr>
        <w:t xml:space="preserve">dnf</w:t>
      </w:r>
      <w:r>
        <w:t xml:space="preserve">, что позволяет выполнить ручное тестирование SMTP-соединения (</w:t>
      </w:r>
      <w:hyperlink w:anchor="fig-14">
        <w:r>
          <w:rPr>
            <w:rStyle w:val="Hyperlink"/>
          </w:rPr>
          <w:t xml:space="preserve">рис. 13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3" w:name="fig-14"/>
          <w:p>
            <w:pPr>
              <w:pStyle w:val="Compact"/>
              <w:jc w:val="center"/>
            </w:pPr>
            <w:r>
              <w:drawing>
                <wp:inline>
                  <wp:extent cx="3733800" cy="2450399"/>
                  <wp:effectExtent b="0" l="0" r="0" t="0"/>
                  <wp:docPr descr="" title="" id="71" name="Picture"/>
                  <a:graphic>
                    <a:graphicData uri="http://schemas.openxmlformats.org/drawingml/2006/picture">
                      <pic:pic>
                        <pic:nvPicPr>
                          <pic:cNvPr descr="image/14.png" id="7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4503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13: Установка telnet на клиенте</w:t>
            </w:r>
          </w:p>
          <w:bookmarkEnd w:id="73"/>
        </w:tc>
      </w:tr>
    </w:tbl>
    <w:p>
      <w:pPr>
        <w:pStyle w:val="BodyText"/>
      </w:pPr>
      <w:r>
        <w:t xml:space="preserve">Сформирована строка аутентификации в формате base64 командой</w:t>
      </w:r>
      <w:r>
        <w:t xml:space="preserve"> </w:t>
      </w:r>
      <w:r>
        <w:rPr>
          <w:rStyle w:val="VerbatimChar"/>
        </w:rPr>
        <w:t xml:space="preserve">printf 'alkamal\x00alkamal\x00123456' | base64</w:t>
      </w:r>
      <w:r>
        <w:t xml:space="preserve">, затем выполнено подключение к SMTP-серверу по порту 25. После команды</w:t>
      </w:r>
      <w:r>
        <w:t xml:space="preserve"> </w:t>
      </w:r>
      <w:r>
        <w:rPr>
          <w:rStyle w:val="VerbatimChar"/>
        </w:rPr>
        <w:t xml:space="preserve">EHLO test</w:t>
      </w:r>
      <w:r>
        <w:t xml:space="preserve"> </w:t>
      </w:r>
      <w:r>
        <w:t xml:space="preserve">сервер объявил поддержку</w:t>
      </w:r>
      <w:r>
        <w:t xml:space="preserve"> </w:t>
      </w:r>
      <w:r>
        <w:rPr>
          <w:rStyle w:val="VerbatimChar"/>
        </w:rPr>
        <w:t xml:space="preserve">AUTH PLAIN</w:t>
      </w:r>
      <w:r>
        <w:t xml:space="preserve">. Команда</w:t>
      </w:r>
      <w:r>
        <w:t xml:space="preserve"> </w:t>
      </w:r>
      <w:r>
        <w:rPr>
          <w:rStyle w:val="VerbatimChar"/>
        </w:rPr>
        <w:t xml:space="preserve">AUTH PLAIN &lt;base64&gt;</w:t>
      </w:r>
      <w:r>
        <w:t xml:space="preserve"> </w:t>
      </w:r>
      <w:r>
        <w:t xml:space="preserve">завершилась ответом</w:t>
      </w:r>
      <w:r>
        <w:t xml:space="preserve"> </w:t>
      </w:r>
      <w:r>
        <w:rPr>
          <w:rStyle w:val="VerbatimChar"/>
        </w:rPr>
        <w:t xml:space="preserve">235 2.7.0 Authentication successful</w:t>
      </w:r>
      <w:r>
        <w:t xml:space="preserve">, что подтверждает корректную работу SASL-аутентификации через Dovecot (</w:t>
      </w:r>
      <w:hyperlink w:anchor="fig-15">
        <w:r>
          <w:rPr>
            <w:rStyle w:val="Hyperlink"/>
          </w:rPr>
          <w:t xml:space="preserve">рис. 14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15"/>
          <w:p>
            <w:pPr>
              <w:pStyle w:val="Compact"/>
              <w:jc w:val="center"/>
            </w:pPr>
            <w:r>
              <w:drawing>
                <wp:inline>
                  <wp:extent cx="3733800" cy="1958472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image/15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9584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14: Тестирование SMTP-аутентификации через telnet</w:t>
            </w:r>
          </w:p>
          <w:bookmarkEnd w:id="77"/>
        </w:tc>
      </w:tr>
    </w:tbl>
    <w:bookmarkEnd w:id="78"/>
    <w:bookmarkStart w:id="107" w:name="настройка-smtp-over-tls"/>
    <w:p>
      <w:pPr>
        <w:pStyle w:val="Heading2"/>
      </w:pPr>
      <w:r>
        <w:t xml:space="preserve">2.3 Настройка SMTP over TLS</w:t>
      </w:r>
    </w:p>
    <w:p>
      <w:pPr>
        <w:pStyle w:val="FirstParagraph"/>
      </w:pPr>
      <w:r>
        <w:t xml:space="preserve">На сервере выполнено копирование временного сертификата и закрытого ключа Dovecot из каталога</w:t>
      </w:r>
      <w:r>
        <w:t xml:space="preserve"> </w:t>
      </w:r>
      <w:r>
        <w:rPr>
          <w:rStyle w:val="VerbatimChar"/>
        </w:rPr>
        <w:t xml:space="preserve">/etc/pki/dovecot</w:t>
      </w:r>
      <w:r>
        <w:t xml:space="preserve"> </w:t>
      </w:r>
      <w:r>
        <w:t xml:space="preserve">в соответствующие подкаталоги</w:t>
      </w:r>
      <w:r>
        <w:t xml:space="preserve"> </w:t>
      </w:r>
      <w:r>
        <w:rPr>
          <w:rStyle w:val="VerbatimChar"/>
        </w:rPr>
        <w:t xml:space="preserve">/etc/pki/tls/certs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/etc/pki/tls/private</w:t>
      </w:r>
      <w:r>
        <w:t xml:space="preserve">, после чего в Postfix заданы параметры</w:t>
      </w:r>
      <w:r>
        <w:t xml:space="preserve"> </w:t>
      </w:r>
      <w:r>
        <w:rPr>
          <w:rStyle w:val="VerbatimChar"/>
        </w:rPr>
        <w:t xml:space="preserve">smtpd_tls_cert_file</w:t>
      </w:r>
      <w:r>
        <w:t xml:space="preserve">,</w:t>
      </w:r>
      <w:r>
        <w:t xml:space="preserve"> </w:t>
      </w:r>
      <w:r>
        <w:rPr>
          <w:rStyle w:val="VerbatimChar"/>
        </w:rPr>
        <w:t xml:space="preserve">smtpd_tls_key_file</w:t>
      </w:r>
      <w:r>
        <w:t xml:space="preserve">,</w:t>
      </w:r>
      <w:r>
        <w:t xml:space="preserve"> </w:t>
      </w:r>
      <w:r>
        <w:rPr>
          <w:rStyle w:val="VerbatimChar"/>
        </w:rPr>
        <w:t xml:space="preserve">smtpd_tls_session_cache_database</w:t>
      </w:r>
      <w:r>
        <w:t xml:space="preserve">, а также уровни безопасности</w:t>
      </w:r>
      <w:r>
        <w:t xml:space="preserve"> </w:t>
      </w:r>
      <w:r>
        <w:rPr>
          <w:rStyle w:val="VerbatimChar"/>
        </w:rPr>
        <w:t xml:space="preserve">smtpd_tls_security_level = may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smtp_tls_security_level = may</w:t>
      </w:r>
      <w:r>
        <w:t xml:space="preserve">, что активирует поддержку TLS для входящих и исходящих SMTP-соединений (</w:t>
      </w:r>
      <w:hyperlink w:anchor="fig-16">
        <w:r>
          <w:rPr>
            <w:rStyle w:val="Hyperlink"/>
          </w:rPr>
          <w:t xml:space="preserve">рис. 15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16"/>
          <w:p>
            <w:pPr>
              <w:pStyle w:val="Compact"/>
              <w:jc w:val="center"/>
            </w:pPr>
            <w:r>
              <w:drawing>
                <wp:inline>
                  <wp:extent cx="3733800" cy="108915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image/16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089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15: Настройка TLS-параметров в Postfix</w:t>
            </w:r>
          </w:p>
          <w:bookmarkEnd w:id="82"/>
        </w:tc>
      </w:tr>
    </w:tbl>
    <w:p>
      <w:pPr>
        <w:pStyle w:val="BodyText"/>
      </w:pPr>
      <w:r>
        <w:t xml:space="preserve">В файле</w:t>
      </w:r>
      <w:r>
        <w:t xml:space="preserve"> </w:t>
      </w:r>
      <w:r>
        <w:rPr>
          <w:rStyle w:val="VerbatimChar"/>
        </w:rPr>
        <w:t xml:space="preserve">/etc/postfix/master.cf</w:t>
      </w:r>
      <w:r>
        <w:t xml:space="preserve"> </w:t>
      </w:r>
      <w:r>
        <w:t xml:space="preserve">оставлен стандартный сервис</w:t>
      </w:r>
      <w:r>
        <w:t xml:space="preserve"> </w:t>
      </w:r>
      <w:r>
        <w:rPr>
          <w:rStyle w:val="VerbatimChar"/>
        </w:rPr>
        <w:t xml:space="preserve">smtp</w:t>
      </w:r>
      <w:r>
        <w:t xml:space="preserve">, а также добавлен сервис</w:t>
      </w:r>
      <w:r>
        <w:t xml:space="preserve"> </w:t>
      </w:r>
      <w:r>
        <w:rPr>
          <w:rStyle w:val="VerbatimChar"/>
        </w:rPr>
        <w:t xml:space="preserve">submission</w:t>
      </w:r>
      <w:r>
        <w:t xml:space="preserve"> </w:t>
      </w:r>
      <w:r>
        <w:t xml:space="preserve">на порту 587 с параметрами</w:t>
      </w:r>
      <w:r>
        <w:t xml:space="preserve"> </w:t>
      </w:r>
      <w:r>
        <w:rPr>
          <w:rStyle w:val="VerbatimChar"/>
        </w:rPr>
        <w:t xml:space="preserve">-o smtpd_tls_security_level=encrypt</w:t>
      </w:r>
      <w:r>
        <w:t xml:space="preserve">,</w:t>
      </w:r>
      <w:r>
        <w:t xml:space="preserve"> </w:t>
      </w:r>
      <w:r>
        <w:rPr>
          <w:rStyle w:val="VerbatimChar"/>
        </w:rPr>
        <w:t xml:space="preserve">-o smtpd_sasl_auth_enable=yes</w:t>
      </w:r>
      <w:r>
        <w:t xml:space="preserve"> </w:t>
      </w:r>
      <w:r>
        <w:t xml:space="preserve">и ограничениями получателей, что обеспечивает обязательное использование TLS и аутентификации для клиентов (</w:t>
      </w:r>
      <w:hyperlink w:anchor="fig-18">
        <w:r>
          <w:rPr>
            <w:rStyle w:val="Hyperlink"/>
          </w:rPr>
          <w:t xml:space="preserve">рис. 16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6" w:name="fig-18"/>
          <w:p>
            <w:pPr>
              <w:pStyle w:val="Compact"/>
              <w:jc w:val="center"/>
            </w:pPr>
            <w:r>
              <w:drawing>
                <wp:inline>
                  <wp:extent cx="3733800" cy="1209040"/>
                  <wp:effectExtent b="0" l="0" r="0" t="0"/>
                  <wp:docPr descr="" title="" id="84" name="Picture"/>
                  <a:graphic>
                    <a:graphicData uri="http://schemas.openxmlformats.org/drawingml/2006/picture">
                      <pic:pic>
                        <pic:nvPicPr>
                          <pic:cNvPr descr="image/18.png" id="8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2090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16: Добавление сервиса submission в master.cf</w:t>
            </w:r>
          </w:p>
          <w:bookmarkEnd w:id="86"/>
        </w:tc>
      </w:tr>
    </w:tbl>
    <w:p>
      <w:pPr>
        <w:pStyle w:val="BodyText"/>
      </w:pPr>
      <w:r>
        <w:t xml:space="preserve">В межсетевом экране разрешена служба</w:t>
      </w:r>
      <w:r>
        <w:t xml:space="preserve"> </w:t>
      </w:r>
      <w:r>
        <w:rPr>
          <w:rStyle w:val="VerbatimChar"/>
        </w:rPr>
        <w:t xml:space="preserve">smtp-submission</w:t>
      </w:r>
      <w:r>
        <w:t xml:space="preserve"> </w:t>
      </w:r>
      <w:r>
        <w:t xml:space="preserve">командами</w:t>
      </w:r>
      <w:r>
        <w:t xml:space="preserve"> </w:t>
      </w:r>
      <w:r>
        <w:rPr>
          <w:rStyle w:val="VerbatimChar"/>
        </w:rPr>
        <w:t xml:space="preserve">firewall-cmd --add-service=smtp-submission</w:t>
      </w:r>
      <w:r>
        <w:t xml:space="preserve"> </w:t>
      </w:r>
      <w:r>
        <w:t xml:space="preserve">и с сохранением правила</w:t>
      </w:r>
      <w:r>
        <w:t xml:space="preserve"> </w:t>
      </w:r>
      <w:r>
        <w:rPr>
          <w:rStyle w:val="VerbatimChar"/>
        </w:rPr>
        <w:t xml:space="preserve">--permanent</w:t>
      </w:r>
      <w:r>
        <w:t xml:space="preserve">, после чего выполнена перезагрузка конфигурации брандмауэра и перезапуск Postfix (</w:t>
      </w:r>
      <w:hyperlink w:anchor="fig-19">
        <w:r>
          <w:rPr>
            <w:rStyle w:val="Hyperlink"/>
          </w:rPr>
          <w:t xml:space="preserve">рис. 17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0" w:name="fig-19"/>
          <w:p>
            <w:pPr>
              <w:pStyle w:val="Compact"/>
              <w:jc w:val="center"/>
            </w:pPr>
            <w:r>
              <w:drawing>
                <wp:inline>
                  <wp:extent cx="3733800" cy="692682"/>
                  <wp:effectExtent b="0" l="0" r="0" t="0"/>
                  <wp:docPr descr="" title="" id="88" name="Picture"/>
                  <a:graphic>
                    <a:graphicData uri="http://schemas.openxmlformats.org/drawingml/2006/picture">
                      <pic:pic>
                        <pic:nvPicPr>
                          <pic:cNvPr descr="image/19.png" id="8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69268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17: Настройка firewall и перезапуск Postfix</w:t>
            </w:r>
          </w:p>
          <w:bookmarkEnd w:id="90"/>
        </w:tc>
      </w:tr>
    </w:tbl>
    <w:p>
      <w:pPr>
        <w:pStyle w:val="BodyText"/>
      </w:pPr>
      <w:r>
        <w:t xml:space="preserve">С клиента выполнено подключение к серверу по порту 587 с использованием</w:t>
      </w:r>
      <w:r>
        <w:t xml:space="preserve"> </w:t>
      </w:r>
      <w:r>
        <w:rPr>
          <w:rStyle w:val="VerbatimChar"/>
        </w:rPr>
        <w:t xml:space="preserve">openssl s_client -starttls smtp -crlf -connect server.alkamal.net:587</w:t>
      </w:r>
      <w:r>
        <w:t xml:space="preserve">. В процессе установлено TLS-соединение, отображена информация о самоподписанном сертификате, после чего сервер успешно принял команды</w:t>
      </w:r>
      <w:r>
        <w:t xml:space="preserve"> </w:t>
      </w:r>
      <w:r>
        <w:rPr>
          <w:rStyle w:val="VerbatimChar"/>
        </w:rPr>
        <w:t xml:space="preserve">EHLO</w:t>
      </w:r>
      <w:r>
        <w:t xml:space="preserve"> </w:t>
      </w:r>
      <w:r>
        <w:t xml:space="preserve">и объявил поддержку</w:t>
      </w:r>
      <w:r>
        <w:t xml:space="preserve"> </w:t>
      </w:r>
      <w:r>
        <w:rPr>
          <w:rStyle w:val="VerbatimChar"/>
        </w:rPr>
        <w:t xml:space="preserve">AUTH PLAIN</w:t>
      </w:r>
      <w:r>
        <w:t xml:space="preserve"> </w:t>
      </w:r>
      <w:r>
        <w:t xml:space="preserve">(</w:t>
      </w:r>
      <w:hyperlink w:anchor="fig-20">
        <w:r>
          <w:rPr>
            <w:rStyle w:val="Hyperlink"/>
          </w:rPr>
          <w:t xml:space="preserve">рис. 18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4" w:name="fig-20"/>
          <w:p>
            <w:pPr>
              <w:pStyle w:val="Compact"/>
              <w:jc w:val="center"/>
            </w:pPr>
            <w:r>
              <w:drawing>
                <wp:inline>
                  <wp:extent cx="3733800" cy="1541640"/>
                  <wp:effectExtent b="0" l="0" r="0" t="0"/>
                  <wp:docPr descr="" title="" id="92" name="Picture"/>
                  <a:graphic>
                    <a:graphicData uri="http://schemas.openxmlformats.org/drawingml/2006/picture">
                      <pic:pic>
                        <pic:nvPicPr>
                          <pic:cNvPr descr="image/20.png" id="9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5416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18: Установление SMTP over TLS соединения через openssl</w:t>
            </w:r>
          </w:p>
          <w:bookmarkEnd w:id="94"/>
        </w:tc>
      </w:tr>
    </w:tbl>
    <w:p>
      <w:pPr>
        <w:pStyle w:val="BodyText"/>
      </w:pPr>
      <w:r>
        <w:t xml:space="preserve">Проверка аутентификации выполнена командой</w:t>
      </w:r>
      <w:r>
        <w:t xml:space="preserve"> </w:t>
      </w:r>
      <w:r>
        <w:rPr>
          <w:rStyle w:val="VerbatimChar"/>
        </w:rPr>
        <w:t xml:space="preserve">AUTH PLAIN &lt;base64&gt;</w:t>
      </w:r>
      <w:r>
        <w:t xml:space="preserve">, сервер вернул ответ</w:t>
      </w:r>
      <w:r>
        <w:t xml:space="preserve"> </w:t>
      </w:r>
      <w:r>
        <w:rPr>
          <w:rStyle w:val="VerbatimChar"/>
        </w:rPr>
        <w:t xml:space="preserve">235 2.7.0 Authentication successful</w:t>
      </w:r>
      <w:r>
        <w:t xml:space="preserve">, что подтверждает корректную работу SMTP over TLS с SASL-аутентификацией (</w:t>
      </w:r>
      <w:hyperlink w:anchor="fig-21">
        <w:r>
          <w:rPr>
            <w:rStyle w:val="Hyperlink"/>
          </w:rPr>
          <w:t xml:space="preserve">рис. 19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8" w:name="fig-21"/>
          <w:p>
            <w:pPr>
              <w:pStyle w:val="Compact"/>
              <w:jc w:val="center"/>
            </w:pPr>
            <w:r>
              <w:drawing>
                <wp:inline>
                  <wp:extent cx="3733800" cy="1652468"/>
                  <wp:effectExtent b="0" l="0" r="0" t="0"/>
                  <wp:docPr descr="" title="" id="96" name="Picture"/>
                  <a:graphic>
                    <a:graphicData uri="http://schemas.openxmlformats.org/drawingml/2006/picture">
                      <pic:pic>
                        <pic:nvPicPr>
                          <pic:cNvPr descr="image/21.png" id="9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6524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19: Успешная SMTP-аутентификация через порт 587</w:t>
            </w:r>
          </w:p>
          <w:bookmarkEnd w:id="98"/>
        </w:tc>
      </w:tr>
    </w:tbl>
    <w:p>
      <w:pPr>
        <w:pStyle w:val="BodyText"/>
      </w:pPr>
      <w:r>
        <w:t xml:space="preserve">В почтовом клиенте Evolution настроен SMTP-сервер с использованием порта 587, режима STARTTLS и обычного пароля, после чего отправлено тестовое сообщение с темой «test 5» (</w:t>
      </w:r>
      <w:hyperlink w:anchor="fig-22">
        <w:r>
          <w:rPr>
            <w:rStyle w:val="Hyperlink"/>
          </w:rPr>
          <w:t xml:space="preserve">рис. 20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22"/>
          <w:p>
            <w:pPr>
              <w:pStyle w:val="Compact"/>
              <w:jc w:val="center"/>
            </w:pPr>
            <w:r>
              <w:drawing>
                <wp:inline>
                  <wp:extent cx="3733800" cy="2942531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image/22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9425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20: Отправка письма через Evolution по SMTP over TLS</w:t>
            </w:r>
          </w:p>
          <w:bookmarkEnd w:id="102"/>
        </w:tc>
      </w:tr>
    </w:tbl>
    <w:p>
      <w:pPr>
        <w:pStyle w:val="BodyText"/>
      </w:pPr>
      <w:r>
        <w:t xml:space="preserve">На сервере выполнена проверка почтового ящика командой</w:t>
      </w:r>
      <w:r>
        <w:t xml:space="preserve"> </w:t>
      </w:r>
      <w:r>
        <w:rPr>
          <w:rStyle w:val="VerbatimChar"/>
        </w:rPr>
        <w:t xml:space="preserve">MAIL=~/Maildir/ mail</w:t>
      </w:r>
      <w:r>
        <w:t xml:space="preserve">, где отображается сообщение с темой «test 5», что подтверждает корректную доставку письма через защищённое соединение SMTP over TLS (</w:t>
      </w:r>
      <w:hyperlink w:anchor="fig-23">
        <w:r>
          <w:rPr>
            <w:rStyle w:val="Hyperlink"/>
          </w:rPr>
          <w:t xml:space="preserve">рис. 21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6" w:name="fig-23"/>
          <w:p>
            <w:pPr>
              <w:pStyle w:val="Compact"/>
              <w:jc w:val="center"/>
            </w:pPr>
            <w:r>
              <w:drawing>
                <wp:inline>
                  <wp:extent cx="3733800" cy="3267074"/>
                  <wp:effectExtent b="0" l="0" r="0" t="0"/>
                  <wp:docPr descr="" title="" id="104" name="Picture"/>
                  <a:graphic>
                    <a:graphicData uri="http://schemas.openxmlformats.org/drawingml/2006/picture">
                      <pic:pic>
                        <pic:nvPicPr>
                          <pic:cNvPr descr="image/23.png" id="10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2670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21: Подтверждение доставки письма в Maildir</w:t>
            </w:r>
          </w:p>
          <w:bookmarkEnd w:id="106"/>
        </w:tc>
      </w:tr>
    </w:tbl>
    <w:bookmarkEnd w:id="107"/>
    <w:bookmarkStart w:id="120" w:name="Xa12217cbbfc9629abe680410cf62239d1e27f8e"/>
    <w:p>
      <w:pPr>
        <w:pStyle w:val="Heading2"/>
      </w:pPr>
      <w:r>
        <w:t xml:space="preserve">2.4 Внесение изменений в настройки внутреннего</w:t>
      </w:r>
    </w:p>
    <w:p>
      <w:pPr>
        <w:pStyle w:val="FirstParagraph"/>
      </w:pPr>
      <w:r>
        <w:t xml:space="preserve">На виртуальной машине</w:t>
      </w:r>
      <w:r>
        <w:t xml:space="preserve"> </w:t>
      </w:r>
      <w:r>
        <w:rPr>
          <w:b/>
          <w:bCs/>
        </w:rPr>
        <w:t xml:space="preserve">server</w:t>
      </w:r>
      <w:r>
        <w:t xml:space="preserve"> </w:t>
      </w:r>
      <w:r>
        <w:t xml:space="preserve">выполнен переход в каталог</w:t>
      </w:r>
      <w:r>
        <w:t xml:space="preserve"> </w:t>
      </w:r>
      <w:r>
        <w:rPr>
          <w:rStyle w:val="VerbatimChar"/>
        </w:rPr>
        <w:t xml:space="preserve">/vagrant/provision/server</w:t>
      </w:r>
      <w:r>
        <w:t xml:space="preserve">, после чего конфигурационные файлы</w:t>
      </w:r>
      <w:r>
        <w:t xml:space="preserve"> </w:t>
      </w:r>
      <w:r>
        <w:rPr>
          <w:rStyle w:val="VerbatimChar"/>
        </w:rPr>
        <w:t xml:space="preserve">dovecot.conf</w:t>
      </w:r>
      <w:r>
        <w:t xml:space="preserve">,</w:t>
      </w:r>
      <w:r>
        <w:t xml:space="preserve"> </w:t>
      </w:r>
      <w:r>
        <w:rPr>
          <w:rStyle w:val="VerbatimChar"/>
        </w:rPr>
        <w:t xml:space="preserve">10-master.conf</w:t>
      </w:r>
      <w:r>
        <w:t xml:space="preserve">,</w:t>
      </w:r>
      <w:r>
        <w:t xml:space="preserve"> </w:t>
      </w:r>
      <w:r>
        <w:rPr>
          <w:rStyle w:val="VerbatimChar"/>
        </w:rPr>
        <w:t xml:space="preserve">10-auth.conf</w:t>
      </w:r>
      <w:r>
        <w:t xml:space="preserve">, а также</w:t>
      </w:r>
      <w:r>
        <w:t xml:space="preserve"> </w:t>
      </w:r>
      <w:r>
        <w:rPr>
          <w:rStyle w:val="VerbatimChar"/>
        </w:rPr>
        <w:t xml:space="preserve">master.cf</w:t>
      </w:r>
      <w:r>
        <w:t xml:space="preserve"> </w:t>
      </w:r>
      <w:r>
        <w:t xml:space="preserve">Postfix скопированы в соответствующие подкаталоги</w:t>
      </w:r>
      <w:r>
        <w:t xml:space="preserve"> </w:t>
      </w:r>
      <w:r>
        <w:rPr>
          <w:rStyle w:val="VerbatimChar"/>
        </w:rPr>
        <w:t xml:space="preserve">mail/etc/dovecot/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mail/etc/postfix/</w:t>
      </w:r>
      <w:r>
        <w:t xml:space="preserve">. Это обеспечивает сохранение рабочей конфигурации служб для последующего автоматического развёртывания через provisioning (</w:t>
      </w:r>
      <w:hyperlink w:anchor="fig-24">
        <w:r>
          <w:rPr>
            <w:rStyle w:val="Hyperlink"/>
          </w:rPr>
          <w:t xml:space="preserve">рис. 22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1" w:name="fig-24"/>
          <w:p>
            <w:pPr>
              <w:pStyle w:val="Compact"/>
              <w:jc w:val="center"/>
            </w:pPr>
            <w:r>
              <w:drawing>
                <wp:inline>
                  <wp:extent cx="3733800" cy="760369"/>
                  <wp:effectExtent b="0" l="0" r="0" t="0"/>
                  <wp:docPr descr="" title="" id="109" name="Picture"/>
                  <a:graphic>
                    <a:graphicData uri="http://schemas.openxmlformats.org/drawingml/2006/picture">
                      <pic:pic>
                        <pic:nvPicPr>
                          <pic:cNvPr descr="image/24.png" id="11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7603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22: Копирование конфигурационных файлов Dovecot и Postfix в каталог provision</w:t>
            </w:r>
          </w:p>
          <w:bookmarkEnd w:id="111"/>
        </w:tc>
      </w:tr>
    </w:tbl>
    <w:p>
      <w:pPr>
        <w:pStyle w:val="BodyText"/>
      </w:pPr>
      <w:r>
        <w:t xml:space="preserve">В файл</w:t>
      </w:r>
      <w:r>
        <w:t xml:space="preserve"> </w:t>
      </w:r>
      <w:r>
        <w:rPr>
          <w:rStyle w:val="VerbatimChar"/>
        </w:rPr>
        <w:t xml:space="preserve">/vagrant/provision/server/mail.sh</w:t>
      </w:r>
      <w:r>
        <w:t xml:space="preserve"> </w:t>
      </w:r>
      <w:r>
        <w:t xml:space="preserve">внесены изменения расширенной конфигурации SMTP-сервера: добавлена установка пакетов</w:t>
      </w:r>
      <w:r>
        <w:t xml:space="preserve"> </w:t>
      </w:r>
      <w:r>
        <w:rPr>
          <w:rStyle w:val="VerbatimChar"/>
        </w:rPr>
        <w:t xml:space="preserve">postfix</w:t>
      </w:r>
      <w:r>
        <w:t xml:space="preserve">,</w:t>
      </w:r>
      <w:r>
        <w:t xml:space="preserve"> </w:t>
      </w:r>
      <w:r>
        <w:rPr>
          <w:rStyle w:val="VerbatimChar"/>
        </w:rPr>
        <w:t xml:space="preserve">dovecot</w:t>
      </w:r>
      <w:r>
        <w:t xml:space="preserve">,</w:t>
      </w:r>
      <w:r>
        <w:t xml:space="preserve"> </w:t>
      </w:r>
      <w:r>
        <w:rPr>
          <w:rStyle w:val="VerbatimChar"/>
        </w:rPr>
        <w:t xml:space="preserve">telnet</w:t>
      </w:r>
      <w:r>
        <w:t xml:space="preserve">; копирование конфигурации в</w:t>
      </w:r>
      <w:r>
        <w:t xml:space="preserve"> </w:t>
      </w:r>
      <w:r>
        <w:rPr>
          <w:rStyle w:val="VerbatimChar"/>
        </w:rPr>
        <w:t xml:space="preserve">/etc</w:t>
      </w:r>
      <w:r>
        <w:t xml:space="preserve">; настройка firewall для служб</w:t>
      </w:r>
      <w:r>
        <w:t xml:space="preserve"> </w:t>
      </w:r>
      <w:r>
        <w:rPr>
          <w:rStyle w:val="VerbatimChar"/>
        </w:rPr>
        <w:t xml:space="preserve">smtp</w:t>
      </w:r>
      <w:r>
        <w:t xml:space="preserve">,</w:t>
      </w:r>
      <w:r>
        <w:t xml:space="preserve"> </w:t>
      </w:r>
      <w:r>
        <w:rPr>
          <w:rStyle w:val="VerbatimChar"/>
        </w:rPr>
        <w:t xml:space="preserve">pop3</w:t>
      </w:r>
      <w:r>
        <w:t xml:space="preserve">,</w:t>
      </w:r>
      <w:r>
        <w:t xml:space="preserve"> </w:t>
      </w:r>
      <w:r>
        <w:rPr>
          <w:rStyle w:val="VerbatimChar"/>
        </w:rPr>
        <w:t xml:space="preserve">pop3s</w:t>
      </w:r>
      <w:r>
        <w:t xml:space="preserve">,</w:t>
      </w:r>
      <w:r>
        <w:t xml:space="preserve"> </w:t>
      </w:r>
      <w:r>
        <w:rPr>
          <w:rStyle w:val="VerbatimChar"/>
        </w:rPr>
        <w:t xml:space="preserve">imap</w:t>
      </w:r>
      <w:r>
        <w:t xml:space="preserve">,</w:t>
      </w:r>
      <w:r>
        <w:t xml:space="preserve"> </w:t>
      </w:r>
      <w:r>
        <w:rPr>
          <w:rStyle w:val="VerbatimChar"/>
        </w:rPr>
        <w:t xml:space="preserve">imaps</w:t>
      </w:r>
      <w:r>
        <w:t xml:space="preserve">,</w:t>
      </w:r>
      <w:r>
        <w:t xml:space="preserve"> </w:t>
      </w:r>
      <w:r>
        <w:rPr>
          <w:rStyle w:val="VerbatimChar"/>
        </w:rPr>
        <w:t xml:space="preserve">smtp-submission</w:t>
      </w:r>
      <w:r>
        <w:t xml:space="preserve">; параметры Postfix (</w:t>
      </w:r>
      <w:r>
        <w:rPr>
          <w:rStyle w:val="VerbatimChar"/>
        </w:rPr>
        <w:t xml:space="preserve">mydomain</w:t>
      </w:r>
      <w:r>
        <w:t xml:space="preserve">,</w:t>
      </w:r>
      <w:r>
        <w:t xml:space="preserve"> </w:t>
      </w:r>
      <w:r>
        <w:rPr>
          <w:rStyle w:val="VerbatimChar"/>
        </w:rPr>
        <w:t xml:space="preserve">myorigin</w:t>
      </w:r>
      <w:r>
        <w:t xml:space="preserve">,</w:t>
      </w:r>
      <w:r>
        <w:t xml:space="preserve"> </w:t>
      </w:r>
      <w:r>
        <w:rPr>
          <w:rStyle w:val="VerbatimChar"/>
        </w:rPr>
        <w:t xml:space="preserve">inet_protocols</w:t>
      </w:r>
      <w:r>
        <w:t xml:space="preserve">,</w:t>
      </w:r>
      <w:r>
        <w:t xml:space="preserve"> </w:t>
      </w:r>
      <w:r>
        <w:rPr>
          <w:rStyle w:val="VerbatimChar"/>
        </w:rPr>
        <w:t xml:space="preserve">inet_interfaces</w:t>
      </w:r>
      <w:r>
        <w:t xml:space="preserve">,</w:t>
      </w:r>
      <w:r>
        <w:t xml:space="preserve"> </w:t>
      </w:r>
      <w:r>
        <w:rPr>
          <w:rStyle w:val="VerbatimChar"/>
        </w:rPr>
        <w:t xml:space="preserve">mydestination</w:t>
      </w:r>
      <w:r>
        <w:t xml:space="preserve">); поддержка Maildir (</w:t>
      </w:r>
      <w:r>
        <w:rPr>
          <w:rStyle w:val="VerbatimChar"/>
        </w:rPr>
        <w:t xml:space="preserve">home_mailbox = Maildir/</w:t>
      </w:r>
      <w:r>
        <w:t xml:space="preserve">); SASL-аутентификация через Dovecot (</w:t>
      </w:r>
      <w:r>
        <w:rPr>
          <w:rStyle w:val="VerbatimChar"/>
        </w:rPr>
        <w:t xml:space="preserve">smtpd_sasl_type</w:t>
      </w:r>
      <w:r>
        <w:t xml:space="preserve">,</w:t>
      </w:r>
      <w:r>
        <w:t xml:space="preserve"> </w:t>
      </w:r>
      <w:r>
        <w:rPr>
          <w:rStyle w:val="VerbatimChar"/>
        </w:rPr>
        <w:t xml:space="preserve">smtpd_sasl_path</w:t>
      </w:r>
      <w:r>
        <w:t xml:space="preserve">); ограничения</w:t>
      </w:r>
      <w:r>
        <w:t xml:space="preserve"> </w:t>
      </w:r>
      <w:r>
        <w:rPr>
          <w:rStyle w:val="VerbatimChar"/>
        </w:rPr>
        <w:t xml:space="preserve">smtpd_recipient_restrictions</w:t>
      </w:r>
      <w:r>
        <w:t xml:space="preserve">; параметр</w:t>
      </w:r>
      <w:r>
        <w:t xml:space="preserve"> </w:t>
      </w:r>
      <w:r>
        <w:rPr>
          <w:rStyle w:val="VerbatimChar"/>
        </w:rPr>
        <w:t xml:space="preserve">mynetworks</w:t>
      </w:r>
      <w:r>
        <w:t xml:space="preserve">; а также конфигурация SMTP over TLS с указанием сертификата, ключа и уровня безопасности. В конце скрипта выполняются</w:t>
      </w:r>
      <w:r>
        <w:t xml:space="preserve"> </w:t>
      </w:r>
      <w:r>
        <w:rPr>
          <w:rStyle w:val="VerbatimChar"/>
        </w:rPr>
        <w:t xml:space="preserve">postfix set-permissions</w:t>
      </w:r>
      <w:r>
        <w:t xml:space="preserve">,</w:t>
      </w:r>
      <w:r>
        <w:t xml:space="preserve"> </w:t>
      </w:r>
      <w:r>
        <w:rPr>
          <w:rStyle w:val="VerbatimChar"/>
        </w:rPr>
        <w:t xml:space="preserve">restorecon</w:t>
      </w:r>
      <w:r>
        <w:t xml:space="preserve">, перезапуск служб Postfix и Dovecot (</w:t>
      </w:r>
      <w:hyperlink w:anchor="fig-25">
        <w:r>
          <w:rPr>
            <w:rStyle w:val="Hyperlink"/>
          </w:rPr>
          <w:t xml:space="preserve">рис. 23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5" w:name="fig-25"/>
          <w:p>
            <w:pPr>
              <w:pStyle w:val="Compact"/>
              <w:jc w:val="center"/>
            </w:pPr>
            <w:r>
              <w:drawing>
                <wp:inline>
                  <wp:extent cx="3733800" cy="2890192"/>
                  <wp:effectExtent b="0" l="0" r="0" t="0"/>
                  <wp:docPr descr="" title="" id="113" name="Picture"/>
                  <a:graphic>
                    <a:graphicData uri="http://schemas.openxmlformats.org/drawingml/2006/picture">
                      <pic:pic>
                        <pic:nvPicPr>
                          <pic:cNvPr descr="image/25.png" id="11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8901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23: Расширенная конфигурация SMTP-сервера в mail.sh (server)</w:t>
            </w:r>
          </w:p>
          <w:bookmarkEnd w:id="115"/>
        </w:tc>
      </w:tr>
    </w:tbl>
    <w:p>
      <w:pPr>
        <w:pStyle w:val="BodyText"/>
      </w:pPr>
      <w:r>
        <w:t xml:space="preserve">В файл</w:t>
      </w:r>
      <w:r>
        <w:t xml:space="preserve"> </w:t>
      </w:r>
      <w:r>
        <w:rPr>
          <w:rStyle w:val="VerbatimChar"/>
        </w:rPr>
        <w:t xml:space="preserve">/vagrant/provision/client/mail.sh</w:t>
      </w:r>
      <w:r>
        <w:t xml:space="preserve"> </w:t>
      </w:r>
      <w:r>
        <w:t xml:space="preserve">добавлена установка пакета</w:t>
      </w:r>
      <w:r>
        <w:t xml:space="preserve"> </w:t>
      </w:r>
      <w:r>
        <w:rPr>
          <w:rStyle w:val="VerbatimChar"/>
        </w:rPr>
        <w:t xml:space="preserve">telnet</w:t>
      </w:r>
      <w:r>
        <w:t xml:space="preserve"> </w:t>
      </w:r>
      <w:r>
        <w:t xml:space="preserve">командой</w:t>
      </w:r>
      <w:r>
        <w:t xml:space="preserve"> </w:t>
      </w:r>
      <w:r>
        <w:rPr>
          <w:rStyle w:val="VerbatimChar"/>
        </w:rPr>
        <w:t xml:space="preserve">dnf -y install telnet</w:t>
      </w:r>
      <w:r>
        <w:t xml:space="preserve">, что обеспечивает возможность тестирования SMTP-соединения с клиента в процессе автоматической настройки виртуальной машины (</w:t>
      </w:r>
      <w:hyperlink w:anchor="fig-26">
        <w:r>
          <w:rPr>
            <w:rStyle w:val="Hyperlink"/>
          </w:rPr>
          <w:t xml:space="preserve">рис. 24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9" w:name="fig-26"/>
          <w:p>
            <w:pPr>
              <w:pStyle w:val="Compact"/>
              <w:jc w:val="center"/>
            </w:pPr>
            <w:r>
              <w:drawing>
                <wp:inline>
                  <wp:extent cx="3733800" cy="1481539"/>
                  <wp:effectExtent b="0" l="0" r="0" t="0"/>
                  <wp:docPr descr="" title="" id="117" name="Picture"/>
                  <a:graphic>
                    <a:graphicData uri="http://schemas.openxmlformats.org/drawingml/2006/picture">
                      <pic:pic>
                        <pic:nvPicPr>
                          <pic:cNvPr descr="image/26.png" id="11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4815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24: Добавление установки telnet в mail.sh (client)</w:t>
            </w:r>
          </w:p>
          <w:bookmarkEnd w:id="119"/>
        </w:tc>
      </w:tr>
    </w:tbl>
    <w:bookmarkEnd w:id="120"/>
    <w:bookmarkEnd w:id="121"/>
    <w:bookmarkStart w:id="122" w:name="выводы"/>
    <w:p>
      <w:pPr>
        <w:pStyle w:val="Heading1"/>
      </w:pPr>
      <w:r>
        <w:t xml:space="preserve">3. Выводы</w:t>
      </w:r>
    </w:p>
    <w:p>
      <w:pPr>
        <w:pStyle w:val="FirstParagraph"/>
      </w:pPr>
      <w:r>
        <w:t xml:space="preserve">В ходе работы выполнена комплексная настройка почтового сервера на базе Postfix и Dovecot с поддержкой LMTP, SASL-аутентификации и SMTP over TLS.</w:t>
      </w:r>
    </w:p>
    <w:p>
      <w:pPr>
        <w:pStyle w:val="BodyText"/>
      </w:pPr>
      <w:r>
        <w:t xml:space="preserve">Реализована доставка почты через LMTP-сокет Dovecot, что обеспечило корректную интеграцию MTA и MDA. Настроена SASL-аутентификация через Dovecot, исключающая несанкционированное использование сервера в качестве SMTP-relay. Ограничения</w:t>
      </w:r>
      <w:r>
        <w:t xml:space="preserve"> </w:t>
      </w:r>
      <w:r>
        <w:rPr>
          <w:rStyle w:val="VerbatimChar"/>
        </w:rPr>
        <w:t xml:space="preserve">smtpd_recipient_restrictions</w:t>
      </w:r>
      <w:r>
        <w:t xml:space="preserve"> </w:t>
      </w:r>
      <w:r>
        <w:t xml:space="preserve">и параметр</w:t>
      </w:r>
      <w:r>
        <w:t xml:space="preserve"> </w:t>
      </w:r>
      <w:r>
        <w:rPr>
          <w:rStyle w:val="VerbatimChar"/>
        </w:rPr>
        <w:t xml:space="preserve">mynetworks</w:t>
      </w:r>
      <w:r>
        <w:t xml:space="preserve"> </w:t>
      </w:r>
      <w:r>
        <w:t xml:space="preserve">обеспечили контроль приёма сообщений.</w:t>
      </w:r>
    </w:p>
    <w:p>
      <w:pPr>
        <w:pStyle w:val="BodyText"/>
      </w:pPr>
      <w:r>
        <w:t xml:space="preserve">Настроена поддержка TLS с использованием сертификата Dovecot и реализован сервис submission (порт 587) с обязательным шифрованием и аутентификацией. Проверка через</w:t>
      </w:r>
      <w:r>
        <w:t xml:space="preserve"> </w:t>
      </w:r>
      <w:r>
        <w:rPr>
          <w:rStyle w:val="VerbatimChar"/>
        </w:rPr>
        <w:t xml:space="preserve">openssl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AUTH PLAIN</w:t>
      </w:r>
      <w:r>
        <w:t xml:space="preserve"> </w:t>
      </w:r>
      <w:r>
        <w:t xml:space="preserve">подтвердила успешное установление защищённого соединения.</w:t>
      </w:r>
    </w:p>
    <w:p>
      <w:pPr>
        <w:pStyle w:val="BodyText"/>
      </w:pPr>
      <w:r>
        <w:t xml:space="preserve">Отправка сообщений через telnet и почтовый клиент Evolution показала корректную работу SMTP over TLS и доставку писем в Maildir пользователя.</w:t>
      </w:r>
    </w:p>
    <w:p>
      <w:pPr>
        <w:pStyle w:val="BodyText"/>
      </w:pPr>
      <w:r>
        <w:t xml:space="preserve">Конфигурация интегрирована в механизм provisioning виртуальной машины, что обеспечивает воспроизводимость настройки внутреннего окружения.</w:t>
      </w:r>
    </w:p>
    <w:bookmarkEnd w:id="122"/>
    <w:bookmarkStart w:id="123" w:name="контрольные-вопросы"/>
    <w:p>
      <w:pPr>
        <w:pStyle w:val="Heading1"/>
      </w:pPr>
      <w:r>
        <w:t xml:space="preserve">4. Контрольные вопросы</w:t>
      </w:r>
    </w:p>
    <w:p>
      <w:pPr>
        <w:pStyle w:val="Compact"/>
        <w:numPr>
          <w:ilvl w:val="0"/>
          <w:numId w:val="1001"/>
        </w:numPr>
      </w:pPr>
      <w:r>
        <w:t xml:space="preserve">Приведите пример задания формата аутентификации пользователя в</w:t>
      </w:r>
      <w:r>
        <w:t xml:space="preserve"> </w:t>
      </w:r>
      <w:r>
        <w:t xml:space="preserve">Dovecot в форме логина с указанием домена.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auth_username_format = %Lu@%d</w:t>
      </w:r>
    </w:p>
    <w:p>
      <w:pPr>
        <w:pStyle w:val="Compact"/>
        <w:numPr>
          <w:ilvl w:val="0"/>
          <w:numId w:val="1003"/>
        </w:numPr>
      </w:pPr>
      <w:r>
        <w:t xml:space="preserve">Какие функции выполняет почтовый Relay-сервер?</w:t>
      </w:r>
    </w:p>
    <w:p>
      <w:pPr>
        <w:pStyle w:val="Compact"/>
        <w:numPr>
          <w:ilvl w:val="0"/>
          <w:numId w:val="1004"/>
        </w:numPr>
      </w:pPr>
      <w:r>
        <w:t xml:space="preserve">Почтовый Relay-сервер выполняет функции пересылки почты от одного</w:t>
      </w:r>
      <w:r>
        <w:t xml:space="preserve"> </w:t>
      </w:r>
      <w:r>
        <w:t xml:space="preserve">почтового сервера к другому, облегчая маршрутизацию электронных сообщений между различными почтовыми системами.</w:t>
      </w:r>
    </w:p>
    <w:p>
      <w:pPr>
        <w:pStyle w:val="Compact"/>
        <w:numPr>
          <w:ilvl w:val="0"/>
          <w:numId w:val="1005"/>
        </w:numPr>
      </w:pPr>
      <w:r>
        <w:t xml:space="preserve">Какие угрозы безопасности могут возникнуть в случае настройки почтового</w:t>
      </w:r>
      <w:r>
        <w:t xml:space="preserve"> </w:t>
      </w:r>
      <w:r>
        <w:t xml:space="preserve">сервера как Relay-сервера?</w:t>
      </w:r>
    </w:p>
    <w:p>
      <w:pPr>
        <w:pStyle w:val="FirstParagraph"/>
      </w:pPr>
      <w:r>
        <w:t xml:space="preserve">Угрозы безопасности, связанные с настройкой почтового сервера как Relay-сервера, могут включать рассылку нежелательной почты (спам), перехват и</w:t>
      </w:r>
      <w:r>
        <w:t xml:space="preserve"> </w:t>
      </w:r>
      <w:r>
        <w:t xml:space="preserve">изменение электронных сообщений, а также использование сервера для</w:t>
      </w:r>
      <w:r>
        <w:t xml:space="preserve"> </w:t>
      </w:r>
      <w:r>
        <w:t xml:space="preserve">ретрансляции вредоносных сообщений.</w:t>
      </w:r>
    </w:p>
    <w:bookmarkEnd w:id="123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1"/>
  </w:num>
  <w:num w:numId="1005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54" Target="media/rId54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79" Target="media/rId79.png" /><Relationship Type="http://schemas.openxmlformats.org/officeDocument/2006/relationships/image" Id="rId83" Target="media/rId83.png" /><Relationship Type="http://schemas.openxmlformats.org/officeDocument/2006/relationships/image" Id="rId87" Target="media/rId87.png" /><Relationship Type="http://schemas.openxmlformats.org/officeDocument/2006/relationships/image" Id="rId25" Target="media/rId25.png" /><Relationship Type="http://schemas.openxmlformats.org/officeDocument/2006/relationships/image" Id="rId91" Target="media/rId91.png" /><Relationship Type="http://schemas.openxmlformats.org/officeDocument/2006/relationships/image" Id="rId95" Target="media/rId95.png" /><Relationship Type="http://schemas.openxmlformats.org/officeDocument/2006/relationships/image" Id="rId99" Target="media/rId99.png" /><Relationship Type="http://schemas.openxmlformats.org/officeDocument/2006/relationships/image" Id="rId103" Target="media/rId103.png" /><Relationship Type="http://schemas.openxmlformats.org/officeDocument/2006/relationships/image" Id="rId108" Target="media/rId108.png" /><Relationship Type="http://schemas.openxmlformats.org/officeDocument/2006/relationships/image" Id="rId112" Target="media/rId112.png" /><Relationship Type="http://schemas.openxmlformats.org/officeDocument/2006/relationships/image" Id="rId116" Target="media/rId116.png" /><Relationship Type="http://schemas.openxmlformats.org/officeDocument/2006/relationships/image" Id="rId29" Target="media/rId29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№10</dc:title>
  <dc:creator>Ибрахим Мохсейн Алькамаль</dc:creator>
  <dc:language>ru-RU</dc:language>
  <cp:keywords/>
  <dcterms:created xsi:type="dcterms:W3CDTF">2026-02-13T16:55:43Z</dcterms:created>
  <dcterms:modified xsi:type="dcterms:W3CDTF">2026-02-13T16:55:43Z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rossref">
    <vt:lpwstr/>
  </property>
  <property fmtid="{D5CDD505-2E9C-101B-9397-08002B2CF9AE}" pid="9" name="csl">
    <vt:lpwstr>_resources/csl/gost-r-7-0-5-2008-numeric.csl</vt:lpwstr>
  </property>
  <property fmtid="{D5CDD505-2E9C-101B-9397-08002B2CF9AE}" pid="10" name="header-includes">
    <vt:lpwstr/>
  </property>
  <property fmtid="{D5CDD505-2E9C-101B-9397-08002B2CF9AE}" pid="11" name="include-after">
    <vt:lpwstr/>
  </property>
  <property fmtid="{D5CDD505-2E9C-101B-9397-08002B2CF9AE}" pid="12" name="include-before">
    <vt:lpwstr/>
  </property>
  <property fmtid="{D5CDD505-2E9C-101B-9397-08002B2CF9AE}" pid="13" name="labels">
    <vt:lpwstr/>
  </property>
  <property fmtid="{D5CDD505-2E9C-101B-9397-08002B2CF9AE}" pid="14" name="license">
    <vt:lpwstr/>
  </property>
  <property fmtid="{D5CDD505-2E9C-101B-9397-08002B2CF9AE}" pid="15" name="subtitle">
    <vt:lpwstr>Дисциплина: Администрирование сетевых подсистем</vt:lpwstr>
  </property>
  <property fmtid="{D5CDD505-2E9C-101B-9397-08002B2CF9AE}" pid="16" name="toc-title">
    <vt:lpwstr>Содержание</vt:lpwstr>
  </property>
</Properties>
</file>